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6C9" w:rsidRDefault="00F806C9" w:rsidP="00D82AB5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Выполнила: Креузова Л.А.,</w:t>
      </w:r>
    </w:p>
    <w:p w:rsidR="00F806C9" w:rsidRDefault="00F806C9" w:rsidP="00D82AB5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по классу фортепиано</w:t>
      </w:r>
    </w:p>
    <w:p w:rsidR="00F806C9" w:rsidRPr="00F806C9" w:rsidRDefault="00F806C9" w:rsidP="00D82AB5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 ДО «ДШИ № 55»</w:t>
      </w:r>
    </w:p>
    <w:p w:rsidR="001A5449" w:rsidRDefault="00F806C9" w:rsidP="00D82AB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Методико-исполнительский анализ пьесы</w:t>
      </w:r>
    </w:p>
    <w:p w:rsidR="00F806C9" w:rsidRDefault="00F806C9" w:rsidP="00D82AB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Л.</w:t>
      </w:r>
      <w:r w:rsidR="00395911">
        <w:rPr>
          <w:rFonts w:ascii="Times New Roman" w:hAnsi="Times New Roman" w:cs="Times New Roman"/>
          <w:b/>
          <w:sz w:val="28"/>
          <w:szCs w:val="28"/>
        </w:rPr>
        <w:t>М.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Вайнштейна</w:t>
      </w:r>
      <w:r w:rsidR="001A54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«Сицилиана»</w:t>
      </w:r>
    </w:p>
    <w:p w:rsidR="00F806C9" w:rsidRDefault="00F806C9" w:rsidP="00D82AB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Леонид Моисеевич Вайнштейн</w:t>
      </w:r>
      <w:r w:rsidR="00DC16B6">
        <w:rPr>
          <w:rFonts w:ascii="Times New Roman" w:hAnsi="Times New Roman" w:cs="Times New Roman"/>
          <w:sz w:val="28"/>
          <w:szCs w:val="28"/>
        </w:rPr>
        <w:t xml:space="preserve"> (1945 – 1994)</w:t>
      </w:r>
      <w:r>
        <w:rPr>
          <w:rFonts w:ascii="Times New Roman" w:hAnsi="Times New Roman" w:cs="Times New Roman"/>
          <w:sz w:val="28"/>
          <w:szCs w:val="28"/>
        </w:rPr>
        <w:t xml:space="preserve"> – советский и азербайджанский композитор, заслуженный д</w:t>
      </w:r>
      <w:r w:rsidR="00DC16B6">
        <w:rPr>
          <w:rFonts w:ascii="Times New Roman" w:hAnsi="Times New Roman" w:cs="Times New Roman"/>
          <w:sz w:val="28"/>
          <w:szCs w:val="28"/>
        </w:rPr>
        <w:t>еятель искусств Азербайджана.</w:t>
      </w:r>
    </w:p>
    <w:p w:rsidR="00DC16B6" w:rsidRDefault="00DC16B6" w:rsidP="00D82AB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Сицилиана – это старинный итальянский танец пасторального характера, возможно, сицилийского происхождения. Исполняется обычно в умеренном темпе.</w:t>
      </w:r>
    </w:p>
    <w:p w:rsidR="00DC16B6" w:rsidRPr="000E4A66" w:rsidRDefault="00DC16B6" w:rsidP="00D82AB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Разбираемое нами произведение «Сицилиана» Л.</w:t>
      </w:r>
      <w:r w:rsidR="00395911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Вайнштейна исполняется учащимися 2-3-го классов ДШИ. Произведение имеет трехчастную форму, исполняется в темпе </w:t>
      </w:r>
      <w:r>
        <w:rPr>
          <w:rFonts w:ascii="Times New Roman" w:hAnsi="Times New Roman" w:cs="Times New Roman"/>
          <w:sz w:val="28"/>
          <w:szCs w:val="28"/>
          <w:lang w:val="en-US"/>
        </w:rPr>
        <w:t>Andante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5449" w:rsidRDefault="001A5449" w:rsidP="00D82AB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этой пьесы является хрестоматией для воспитания слуховых, пианистических навыков, развития метроритмического чувства учащихся.</w:t>
      </w:r>
    </w:p>
    <w:p w:rsidR="000E4A66" w:rsidRDefault="000E4A66" w:rsidP="00D82AB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часть </w:t>
      </w:r>
      <w:r w:rsidR="001A5449">
        <w:rPr>
          <w:rFonts w:ascii="Times New Roman" w:hAnsi="Times New Roman" w:cs="Times New Roman"/>
          <w:sz w:val="28"/>
          <w:szCs w:val="28"/>
        </w:rPr>
        <w:t xml:space="preserve">пьесы </w:t>
      </w:r>
      <w:r>
        <w:rPr>
          <w:rFonts w:ascii="Times New Roman" w:hAnsi="Times New Roman" w:cs="Times New Roman"/>
          <w:sz w:val="28"/>
          <w:szCs w:val="28"/>
        </w:rPr>
        <w:t>светлого, приятно-легкого звучания, созерцательного характера.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Размер 6/8, присутствие в мелодии пунктирного ритма </w:t>
      </w:r>
      <w:r w:rsidR="001A5449">
        <w:rPr>
          <w:rFonts w:ascii="Times New Roman" w:hAnsi="Times New Roman" w:cs="Times New Roman"/>
          <w:sz w:val="28"/>
          <w:szCs w:val="28"/>
        </w:rPr>
        <w:t>определяют жанровую танцевальную основу музыки</w:t>
      </w:r>
      <w:r>
        <w:rPr>
          <w:rFonts w:ascii="Times New Roman" w:hAnsi="Times New Roman" w:cs="Times New Roman"/>
          <w:sz w:val="28"/>
          <w:szCs w:val="28"/>
        </w:rPr>
        <w:t>. Аккомпанемент отличается аккордовой фактурой.</w:t>
      </w:r>
    </w:p>
    <w:p w:rsidR="001A5449" w:rsidRDefault="001A5449" w:rsidP="00D82AB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Разберем трудности метроритма и пути их преодоления.</w:t>
      </w:r>
    </w:p>
    <w:p w:rsidR="001A5449" w:rsidRDefault="001A5449" w:rsidP="00D82AB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Первая трудность – это наличие пунктирного ритма, с которым дети могут быть еще мало знакомы. </w:t>
      </w:r>
      <w:proofErr w:type="gramStart"/>
      <w:r>
        <w:rPr>
          <w:rFonts w:ascii="Times New Roman" w:hAnsi="Times New Roman" w:cs="Times New Roman"/>
          <w:sz w:val="28"/>
          <w:szCs w:val="28"/>
        </w:rPr>
        <w:t>Сначала необходимо ощутить метрическую периодичность, свойственную данному танцу</w:t>
      </w:r>
      <w:r w:rsidR="00861B30">
        <w:rPr>
          <w:rFonts w:ascii="Times New Roman" w:hAnsi="Times New Roman" w:cs="Times New Roman"/>
          <w:sz w:val="28"/>
          <w:szCs w:val="28"/>
        </w:rPr>
        <w:t xml:space="preserve"> – это </w:t>
      </w:r>
      <w:r>
        <w:rPr>
          <w:rFonts w:ascii="Times New Roman" w:hAnsi="Times New Roman" w:cs="Times New Roman"/>
          <w:sz w:val="28"/>
          <w:szCs w:val="28"/>
        </w:rPr>
        <w:t>чередование сильной и слабых долей такта</w:t>
      </w:r>
      <w:r w:rsidR="00861B3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61B30">
        <w:rPr>
          <w:rFonts w:ascii="Times New Roman" w:hAnsi="Times New Roman" w:cs="Times New Roman"/>
          <w:sz w:val="28"/>
          <w:szCs w:val="28"/>
        </w:rPr>
        <w:t xml:space="preserve"> Это ясно представлено в аккомпанементе. На эту основу затем следует вписать пунктирный ритм и появляющуюся в 3-м такте трель.</w:t>
      </w:r>
    </w:p>
    <w:p w:rsidR="00461091" w:rsidRDefault="00861B30" w:rsidP="00D82AB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Средняя </w:t>
      </w:r>
      <w:r w:rsidR="000E4A66">
        <w:rPr>
          <w:rFonts w:ascii="Times New Roman" w:hAnsi="Times New Roman" w:cs="Times New Roman"/>
          <w:sz w:val="28"/>
          <w:szCs w:val="28"/>
        </w:rPr>
        <w:t>часть</w:t>
      </w:r>
      <w:r>
        <w:rPr>
          <w:rFonts w:ascii="Times New Roman" w:hAnsi="Times New Roman" w:cs="Times New Roman"/>
          <w:sz w:val="28"/>
          <w:szCs w:val="28"/>
        </w:rPr>
        <w:t xml:space="preserve"> отличается от характера построения крайних частей, </w:t>
      </w:r>
      <w:r w:rsidR="000E4A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ее характер становится напряженным</w:t>
      </w:r>
      <w:r w:rsidR="00461091">
        <w:rPr>
          <w:rFonts w:ascii="Times New Roman" w:hAnsi="Times New Roman" w:cs="Times New Roman"/>
          <w:sz w:val="28"/>
          <w:szCs w:val="28"/>
        </w:rPr>
        <w:t xml:space="preserve">, взволнованным, что требует от </w:t>
      </w:r>
      <w:proofErr w:type="gramStart"/>
      <w:r w:rsidR="00461091">
        <w:rPr>
          <w:rFonts w:ascii="Times New Roman" w:hAnsi="Times New Roman" w:cs="Times New Roman"/>
          <w:sz w:val="28"/>
          <w:szCs w:val="28"/>
        </w:rPr>
        <w:t>ребенка</w:t>
      </w:r>
      <w:proofErr w:type="gramEnd"/>
      <w:r w:rsidR="00461091">
        <w:rPr>
          <w:rFonts w:ascii="Times New Roman" w:hAnsi="Times New Roman" w:cs="Times New Roman"/>
          <w:sz w:val="28"/>
          <w:szCs w:val="28"/>
        </w:rPr>
        <w:t xml:space="preserve"> прежде всего внутренней перестройки</w:t>
      </w:r>
      <w:r w:rsidR="000E4A66">
        <w:rPr>
          <w:rFonts w:ascii="Times New Roman" w:hAnsi="Times New Roman" w:cs="Times New Roman"/>
          <w:sz w:val="28"/>
          <w:szCs w:val="28"/>
        </w:rPr>
        <w:t xml:space="preserve">. В мелодии появляются мелкие пассажи, что вызывает некоторую сложность для ребенка. В аккомпанементе – разложенные аккорды. </w:t>
      </w:r>
      <w:r w:rsidR="00461091">
        <w:rPr>
          <w:rFonts w:ascii="Times New Roman" w:hAnsi="Times New Roman" w:cs="Times New Roman"/>
          <w:sz w:val="28"/>
          <w:szCs w:val="28"/>
        </w:rPr>
        <w:t xml:space="preserve">Хотя темповые изменения отсутствуют в указаниях </w:t>
      </w:r>
      <w:r w:rsidR="00461091">
        <w:rPr>
          <w:rFonts w:ascii="Times New Roman" w:hAnsi="Times New Roman" w:cs="Times New Roman"/>
          <w:sz w:val="28"/>
          <w:szCs w:val="28"/>
        </w:rPr>
        <w:lastRenderedPageBreak/>
        <w:t xml:space="preserve">композитора, но развитие образа требует </w:t>
      </w:r>
      <w:r w:rsidR="000E4A66">
        <w:rPr>
          <w:rFonts w:ascii="Times New Roman" w:hAnsi="Times New Roman" w:cs="Times New Roman"/>
          <w:sz w:val="28"/>
          <w:szCs w:val="28"/>
        </w:rPr>
        <w:t>ускоре</w:t>
      </w:r>
      <w:r w:rsidR="00461091">
        <w:rPr>
          <w:rFonts w:ascii="Times New Roman" w:hAnsi="Times New Roman" w:cs="Times New Roman"/>
          <w:sz w:val="28"/>
          <w:szCs w:val="28"/>
        </w:rPr>
        <w:t>ния движения, оно должно быть едва заметным при этом.</w:t>
      </w:r>
    </w:p>
    <w:p w:rsidR="000E4A66" w:rsidRDefault="00461091" w:rsidP="00D82AB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научить ребенка делать ускорение постепенно, а д</w:t>
      </w:r>
      <w:r w:rsidR="000E4A66">
        <w:rPr>
          <w:rFonts w:ascii="Times New Roman" w:hAnsi="Times New Roman" w:cs="Times New Roman"/>
          <w:sz w:val="28"/>
          <w:szCs w:val="28"/>
        </w:rPr>
        <w:t xml:space="preserve">алее </w:t>
      </w:r>
      <w:r w:rsidR="007F0A61">
        <w:rPr>
          <w:rFonts w:ascii="Times New Roman" w:hAnsi="Times New Roman" w:cs="Times New Roman"/>
          <w:sz w:val="28"/>
          <w:szCs w:val="28"/>
        </w:rPr>
        <w:t xml:space="preserve">важно показать естественное, логичное замедление при переходе к </w:t>
      </w:r>
      <w:r w:rsidR="007F0A6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F0A61">
        <w:rPr>
          <w:rFonts w:ascii="Times New Roman" w:hAnsi="Times New Roman" w:cs="Times New Roman"/>
          <w:sz w:val="28"/>
          <w:szCs w:val="28"/>
        </w:rPr>
        <w:t xml:space="preserve">-ей части, являющейся репризой (точным повторением </w:t>
      </w:r>
      <w:r w:rsidR="007F0A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F0A61" w:rsidRPr="007F0A61">
        <w:rPr>
          <w:rFonts w:ascii="Times New Roman" w:hAnsi="Times New Roman" w:cs="Times New Roman"/>
          <w:sz w:val="28"/>
          <w:szCs w:val="28"/>
        </w:rPr>
        <w:t>-</w:t>
      </w:r>
      <w:r w:rsidR="007F0A61">
        <w:rPr>
          <w:rFonts w:ascii="Times New Roman" w:hAnsi="Times New Roman" w:cs="Times New Roman"/>
          <w:sz w:val="28"/>
          <w:szCs w:val="28"/>
        </w:rPr>
        <w:t>ой части).</w:t>
      </w:r>
      <w:r>
        <w:rPr>
          <w:rFonts w:ascii="Times New Roman" w:hAnsi="Times New Roman" w:cs="Times New Roman"/>
          <w:sz w:val="28"/>
          <w:szCs w:val="28"/>
        </w:rPr>
        <w:t xml:space="preserve"> Здесь внимание необходимо направить на исполнение кульминационного момента (13 – 14 такты). </w:t>
      </w:r>
      <w:proofErr w:type="gramStart"/>
      <w:r>
        <w:rPr>
          <w:rFonts w:ascii="Times New Roman" w:hAnsi="Times New Roman" w:cs="Times New Roman"/>
          <w:sz w:val="28"/>
          <w:szCs w:val="28"/>
        </w:rPr>
        <w:t>Его исполнять надо ярко, а следующие 2 такта, в точности повторяющие</w:t>
      </w:r>
      <w:r w:rsidR="00D82AB5">
        <w:rPr>
          <w:rFonts w:ascii="Times New Roman" w:hAnsi="Times New Roman" w:cs="Times New Roman"/>
          <w:sz w:val="28"/>
          <w:szCs w:val="28"/>
        </w:rPr>
        <w:t xml:space="preserve"> кульминацию, надо играть в контрастной динамике, тихо, постепенно успокаиваясь к репризе.</w:t>
      </w:r>
      <w:proofErr w:type="gramEnd"/>
    </w:p>
    <w:p w:rsidR="00D82AB5" w:rsidRDefault="00D82AB5" w:rsidP="00D82AB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Помочь освоению темповых изменений может, бесспорно, точный показ преподавателя. Также полезен такой способ, как игра в ансамбле – ученик исполняет аккомпанемент, учитель – мелодию. Следуя за педагогом, учащийся на практике осваивает и темповые, и динамические изменения.</w:t>
      </w:r>
    </w:p>
    <w:p w:rsidR="00D82AB5" w:rsidRDefault="00D82AB5" w:rsidP="00D82AB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Небольшие отклонения от темпа ни в коей мере не противоречат единству темпа в кантиленных сочинениях, а воспитывают в ребенке умение «владеть временем» в музыке, так называемой агогикой.</w:t>
      </w:r>
    </w:p>
    <w:p w:rsidR="007F0A61" w:rsidRDefault="007F0A61" w:rsidP="00D82AB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Важнейшую красочную функцию в «Сицилиане» выполняет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запаздывющая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педаль, которая берется на 1-ю, 4-ю доли на протяжении всего звучания. Такая педализация достаточно проста и удобна учащимся на данном этапе обучения.</w:t>
      </w:r>
    </w:p>
    <w:p w:rsidR="00DC16B6" w:rsidRDefault="007F0A61" w:rsidP="00D82AB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прохождения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Сицилианы</w:t>
      </w:r>
      <w:proofErr w:type="spellEnd"/>
      <w:r>
        <w:rPr>
          <w:rFonts w:ascii="Times New Roman" w:hAnsi="Times New Roman" w:cs="Times New Roman"/>
          <w:sz w:val="28"/>
          <w:szCs w:val="28"/>
        </w:rPr>
        <w:t>» Л. Вайнштейна – воспитание у ребенка умения слушать и передавать красоту исполняемого произведения, где обязательным условием является баланс мелодии и аккомпанемента и владение начальными навыками педализации.</w:t>
      </w:r>
    </w:p>
    <w:p w:rsidR="00F806C9" w:rsidRPr="00F806C9" w:rsidRDefault="007A6338" w:rsidP="00D82AB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«Сицилиана» вызывает у всех детей большой интерес, они играют ее увлеченно, с удовольствием. При кажущейся простоте текста, эта пьеса представляет комплекс исполнительских, технических, художественных задач.</w:t>
      </w:r>
    </w:p>
    <w:p w:rsidR="001B26F3" w:rsidRPr="00085C02" w:rsidRDefault="001B26F3" w:rsidP="00D82AB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sectPr w:rsidR="001B26F3" w:rsidRPr="00085C02" w:rsidSect="00D82AB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C86"/>
    <w:rsid w:val="00085C02"/>
    <w:rsid w:val="000E4A66"/>
    <w:rsid w:val="001A5449"/>
    <w:rsid w:val="001B26F3"/>
    <w:rsid w:val="00263C86"/>
    <w:rsid w:val="00395911"/>
    <w:rsid w:val="00461091"/>
    <w:rsid w:val="007A6338"/>
    <w:rsid w:val="007F0A61"/>
    <w:rsid w:val="00861B30"/>
    <w:rsid w:val="00D82AB5"/>
    <w:rsid w:val="00DC16B6"/>
    <w:rsid w:val="00F60119"/>
    <w:rsid w:val="00F8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2020-11-05T05:54:00Z</dcterms:created>
  <dcterms:modified xsi:type="dcterms:W3CDTF">2023-12-29T06:56:00Z</dcterms:modified>
</cp:coreProperties>
</file>